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顺园物业保洁绿化服务项目更正公告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SYZB-SG-2020005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常州市尚阳招标有限公司受常州市顺园物业管理有限公司的委托，现就顺园物业保洁绿化服务项目进行公开招标，现就相关事宜的澄清或修改，对招标文件作如下更正：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一、</w:t>
      </w:r>
      <w:r>
        <w:rPr>
          <w:rFonts w:hint="eastAsia" w:cs="宋体" w:asciiTheme="minorEastAsia" w:hAnsiTheme="minorEastAsia"/>
          <w:b/>
          <w:color w:val="auto"/>
          <w:szCs w:val="21"/>
          <w:highlight w:val="none"/>
          <w:lang w:eastAsia="zh-CN"/>
        </w:rPr>
        <w:t>招标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公告首次发布时间：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日起在常州市尚阳招标有限公司网站发布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招标公告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二、</w:t>
      </w:r>
      <w:r>
        <w:rPr>
          <w:rFonts w:hint="eastAsia" w:cs="宋体" w:asciiTheme="minorEastAsia" w:hAnsiTheme="minorEastAsia"/>
          <w:b/>
          <w:color w:val="auto"/>
          <w:szCs w:val="21"/>
          <w:highlight w:val="none"/>
          <w:lang w:eastAsia="zh-CN"/>
        </w:rPr>
        <w:t>更正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事项、内容：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30" w:firstLineChars="200"/>
        <w:textAlignment w:val="auto"/>
        <w:rPr>
          <w:rFonts w:hint="eastAsia" w:ascii="宋体" w:hAnsi="宋体" w:eastAsia="宋体"/>
          <w:bCs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（一）最高限价更正：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本项目最高限价为620万元/年。其中一标段保洁最高限价为160</w:t>
      </w:r>
      <w:bookmarkStart w:id="0" w:name="_GoBack"/>
      <w:bookmarkEnd w:id="0"/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万元/年，绿化养护最高限价为35万元/年，其中二标段保洁最高限价为160万元/年，绿化养护最高限价为30万元/年，其中三标段保洁最高限价为190万元/年，绿化养护最高限价为45万元/年。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（二）服务内容更正：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8" w:firstLineChars="200"/>
        <w:textAlignment w:val="auto"/>
        <w:rPr>
          <w:rFonts w:hint="eastAsia" w:ascii="宋体" w:hAnsi="宋体" w:eastAsia="宋体"/>
          <w:bCs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Cs/>
          <w:spacing w:val="2"/>
          <w:szCs w:val="21"/>
        </w:rPr>
        <w:t>（1）</w:t>
      </w:r>
      <w:r>
        <w:rPr>
          <w:rFonts w:hint="eastAsia" w:ascii="宋体" w:hAnsi="宋体" w:eastAsia="宋体"/>
          <w:b/>
          <w:spacing w:val="2"/>
          <w:szCs w:val="21"/>
          <w:lang w:eastAsia="zh-CN"/>
        </w:rPr>
        <w:t>一标段</w:t>
      </w:r>
      <w:r>
        <w:rPr>
          <w:rFonts w:hint="eastAsia" w:ascii="宋体" w:hAnsi="宋体" w:eastAsia="宋体"/>
          <w:b/>
          <w:spacing w:val="2"/>
          <w:szCs w:val="21"/>
        </w:rPr>
        <w:t>：</w:t>
      </w:r>
      <w:r>
        <w:rPr>
          <w:rFonts w:hint="eastAsia" w:asciiTheme="minorEastAsia" w:hAnsiTheme="minorEastAsia" w:eastAsiaTheme="minorEastAsia"/>
          <w:bCs/>
          <w:spacing w:val="2"/>
          <w:szCs w:val="21"/>
        </w:rPr>
        <w:t>服务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内容</w:t>
      </w:r>
      <w:r>
        <w:rPr>
          <w:rFonts w:hint="eastAsia" w:asciiTheme="minorEastAsia" w:hAnsiTheme="minorEastAsia" w:eastAsiaTheme="minorEastAsia"/>
          <w:bCs/>
          <w:spacing w:val="2"/>
          <w:szCs w:val="21"/>
        </w:rPr>
        <w:t>包括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顺园一村、顺园二村、顺园三村的</w:t>
      </w:r>
      <w:r>
        <w:rPr>
          <w:rFonts w:hint="eastAsia" w:asciiTheme="minorEastAsia" w:hAnsiTheme="minorEastAsia" w:eastAsiaTheme="minorEastAsia"/>
          <w:bCs/>
          <w:spacing w:val="2"/>
          <w:szCs w:val="21"/>
        </w:rPr>
        <w:t>小区楼内、楼外公共区域的环境卫生，地下车库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及绿化带</w:t>
      </w:r>
      <w:r>
        <w:rPr>
          <w:rFonts w:hint="eastAsia" w:asciiTheme="minorEastAsia" w:hAnsiTheme="minorEastAsia" w:eastAsiaTheme="minorEastAsia"/>
          <w:bCs/>
          <w:spacing w:val="2"/>
          <w:szCs w:val="21"/>
        </w:rPr>
        <w:t>的保洁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、生活垃圾和建筑垃圾集中收集清运，每天保证清运1-2次，保证本项目区域垃圾无满溢，环境良好以及负责该标段绿化的日常养护工作等。顺园一村</w:t>
      </w:r>
      <w:r>
        <w:rPr>
          <w:rFonts w:hint="eastAsia" w:asciiTheme="minorEastAsia" w:hAnsiTheme="minorEastAsia" w:eastAsiaTheme="minorEastAsia"/>
          <w:bCs/>
          <w:spacing w:val="2"/>
          <w:szCs w:val="21"/>
        </w:rPr>
        <w:t>占地面积约70919.81平方米，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绿化面积约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21478平方米，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现有居民安置房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1-30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幢，共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30幢，68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个单元，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672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户，停车位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405个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；顺园二村</w:t>
      </w:r>
      <w:r>
        <w:rPr>
          <w:rFonts w:hint="eastAsia" w:asciiTheme="minorEastAsia" w:hAnsiTheme="minorEastAsia" w:eastAsiaTheme="minorEastAsia"/>
          <w:bCs/>
          <w:spacing w:val="2"/>
          <w:szCs w:val="21"/>
        </w:rPr>
        <w:t>占地面积约151955.78平方米，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绿化面积约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47340平方米，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现有居民安置房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35-82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幢，共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43幢，121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个单元，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1395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户，停车位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978个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；顺园三村</w:t>
      </w:r>
      <w:r>
        <w:rPr>
          <w:rFonts w:hint="eastAsia" w:asciiTheme="minorEastAsia" w:hAnsiTheme="minorEastAsia" w:eastAsiaTheme="minorEastAsia"/>
          <w:bCs/>
          <w:spacing w:val="2"/>
          <w:szCs w:val="21"/>
        </w:rPr>
        <w:t>占地面积约153021.53平方米，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绿化面积约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39100平方米，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现有居民安置房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84-124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幢，共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41幢，124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个单元，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1714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户，停车位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775个，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eastAsia="zh-CN"/>
        </w:rPr>
        <w:t>电梯</w:t>
      </w:r>
      <w:r>
        <w:rPr>
          <w:rFonts w:hint="eastAsia" w:asciiTheme="minorEastAsia" w:hAnsiTheme="minorEastAsia" w:eastAsiaTheme="minorEastAsia"/>
          <w:bCs/>
          <w:spacing w:val="2"/>
          <w:szCs w:val="21"/>
          <w:lang w:val="en-US" w:eastAsia="zh-CN"/>
        </w:rPr>
        <w:t>18台。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（三）投标保证金更正：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一标段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投标保证金数额：</w:t>
      </w: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人民币肆万壹仟元整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（四）本项目拟配备的各类人员最少数量更正：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）一标段（实际在岗人数，不包含调休）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2" w:firstLineChars="200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szCs w:val="21"/>
          <w:lang w:eastAsia="zh-CN"/>
        </w:rPr>
        <w:t>一标段：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项目负责人1人，保洁人员4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人，共计需要保洁员4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 w:val="0"/>
          <w:color w:val="auto"/>
          <w:szCs w:val="21"/>
          <w:highlight w:val="none"/>
          <w:lang w:val="en-US" w:eastAsia="zh-CN"/>
        </w:rPr>
        <w:t>（五）第六章附件5.投标分项报价表（一标段）更正：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1"/>
          <w:szCs w:val="21"/>
        </w:rPr>
        <w:t>投标分项报价表（</w:t>
      </w:r>
      <w:r>
        <w:rPr>
          <w:rFonts w:hint="eastAsia" w:ascii="宋体" w:hAnsi="宋体"/>
          <w:b/>
          <w:sz w:val="21"/>
          <w:szCs w:val="21"/>
          <w:lang w:eastAsia="zh-CN"/>
        </w:rPr>
        <w:t>一标段</w:t>
      </w:r>
      <w:r>
        <w:rPr>
          <w:rFonts w:hint="eastAsia" w:ascii="宋体" w:hAnsi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1"/>
        <w:gridCol w:w="1365"/>
        <w:gridCol w:w="737"/>
        <w:gridCol w:w="448"/>
        <w:gridCol w:w="216"/>
        <w:gridCol w:w="860"/>
        <w:gridCol w:w="199"/>
        <w:gridCol w:w="112"/>
        <w:gridCol w:w="800"/>
        <w:gridCol w:w="97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1" w:firstLineChars="20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分项</w:t>
            </w:r>
          </w:p>
        </w:tc>
        <w:tc>
          <w:tcPr>
            <w:tcW w:w="4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1" w:firstLineChars="20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计算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(1)人工费用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工资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1" w:firstLineChars="20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月工资/人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年工资/人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合计（元）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80" w:firstLineChars="10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  <w:t>项目负责人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1" w:firstLineChars="20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保洁员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小计1</w:t>
            </w:r>
          </w:p>
        </w:tc>
        <w:tc>
          <w:tcPr>
            <w:tcW w:w="4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社会保险费（企业缴纳）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缴费基数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缴费比例</w:t>
            </w: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合计（元）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项目负责人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保洁员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小计2</w:t>
            </w:r>
          </w:p>
        </w:tc>
        <w:tc>
          <w:tcPr>
            <w:tcW w:w="4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高温费和加班费用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元/年.人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合计（元）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高温费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加班费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小计3</w:t>
            </w:r>
          </w:p>
        </w:tc>
        <w:tc>
          <w:tcPr>
            <w:tcW w:w="4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人工费用合计（元）</w:t>
            </w:r>
          </w:p>
        </w:tc>
        <w:tc>
          <w:tcPr>
            <w:tcW w:w="4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9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(2)垃圾清运费</w:t>
            </w:r>
          </w:p>
        </w:tc>
        <w:tc>
          <w:tcPr>
            <w:tcW w:w="4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(3)企业费用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按项计取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1项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(4)税金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按比例计取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[（1）+（2）+（3）]*税率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总计（元/年）</w:t>
            </w:r>
          </w:p>
        </w:tc>
        <w:tc>
          <w:tcPr>
            <w:tcW w:w="4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（1）+（2）+（3）+（4）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napToGrid w:val="0"/>
        <w:spacing w:line="360" w:lineRule="exac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投标人名称（公章）：</w:t>
      </w:r>
    </w:p>
    <w:p>
      <w:pPr>
        <w:snapToGrid w:val="0"/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法定代表人或代理人（签字或盖章）：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Theme="minorEastAsia" w:hAnsiTheme="minorEastAsia" w:eastAsiaTheme="minorEastAsia"/>
          <w:b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1.月工资标准不得低于常州市最低工资标准2020元；社保月缴费基数不得低于常州市最低标准3368元，缴费比例不低于规定25.2%要求；税率不得低于法定3%要求；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2.企业费用包括含管理费、利润、办公费、政策风险、物价风险费等一切其他费用；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3.分项报价表中各分项年合计、小计、总计计算结果按照四舍五入法精确到个位（元），其它运算过程均不得取舍；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Cs w:val="21"/>
        </w:rPr>
        <w:t>4.上表中各工种岗位表式不得随意更改。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2" w:firstLineChars="200"/>
        <w:textAlignment w:val="auto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（六）第六章附件5.投标分项报价表（二标段）、投标分项报价表（三标段）小计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1对应的</w:t>
      </w:r>
      <w:r>
        <w:rPr>
          <w:rFonts w:hint="eastAsia" w:ascii="宋体" w:hAnsi="宋体" w:cs="宋体"/>
          <w:b/>
          <w:bCs/>
          <w:szCs w:val="21"/>
          <w:lang w:eastAsia="zh-CN"/>
        </w:rPr>
        <w:t>备注“含加班费用”取消。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2" w:firstLineChars="200"/>
        <w:textAlignment w:val="auto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（七）其余按原招标文件要求执行。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三、联系方式：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代理机构联系人：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王工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20" w:firstLineChars="200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联系电话: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13775112780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    址：常州市新北区典雅商业广场3号楼四层14号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网    址：www.czsyzb.com     邮    箱：czsyzb@163.com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招标人名称：常州市顺园物业管理有限公司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firstLine="420" w:firstLineChars="20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联系人：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firstLine="420" w:firstLineChars="200"/>
        <w:textAlignment w:val="auto"/>
        <w:rPr>
          <w:rFonts w:hint="eastAsia" w:asciiTheme="minorEastAsia" w:hAnsiTheme="minorEastAsia" w:eastAsiaTheme="minorEastAsia"/>
          <w:color w:val="auto"/>
          <w:spacing w:val="2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联系电话：</w:t>
      </w:r>
      <w:r>
        <w:rPr>
          <w:rFonts w:hint="eastAsia" w:asciiTheme="minorEastAsia" w:hAnsiTheme="minorEastAsia" w:eastAsiaTheme="minorEastAsia"/>
          <w:color w:val="auto"/>
          <w:spacing w:val="2"/>
          <w:szCs w:val="21"/>
          <w:highlight w:val="none"/>
        </w:rPr>
        <w:t>15995074265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  <w:lang w:eastAsia="zh-CN"/>
        </w:rPr>
        <w:t>常州市尚阳招标有限公司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20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cs="宋体" w:asciiTheme="minorEastAsia" w:hAnsi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cs="宋体" w:asciiTheme="minorEastAsia" w:hAnsiTheme="minor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36CA7"/>
    <w:rsid w:val="05453CCC"/>
    <w:rsid w:val="06272525"/>
    <w:rsid w:val="0DC25BBA"/>
    <w:rsid w:val="0F646188"/>
    <w:rsid w:val="0F7C6265"/>
    <w:rsid w:val="112B2FF4"/>
    <w:rsid w:val="150D11DE"/>
    <w:rsid w:val="178D0A2B"/>
    <w:rsid w:val="181C4467"/>
    <w:rsid w:val="19CA4BB2"/>
    <w:rsid w:val="1A4822B9"/>
    <w:rsid w:val="1AD74B9E"/>
    <w:rsid w:val="1C6F3027"/>
    <w:rsid w:val="1EFC28D7"/>
    <w:rsid w:val="1F3C2738"/>
    <w:rsid w:val="20155DCF"/>
    <w:rsid w:val="269E7E58"/>
    <w:rsid w:val="29E94925"/>
    <w:rsid w:val="2B9A1CB0"/>
    <w:rsid w:val="2C1B0D78"/>
    <w:rsid w:val="2C7C5E3B"/>
    <w:rsid w:val="2CA36CA7"/>
    <w:rsid w:val="2D8A36F8"/>
    <w:rsid w:val="2F6912A9"/>
    <w:rsid w:val="305D3097"/>
    <w:rsid w:val="306A21AD"/>
    <w:rsid w:val="31B80C54"/>
    <w:rsid w:val="32D34BE5"/>
    <w:rsid w:val="33C37F78"/>
    <w:rsid w:val="42A37418"/>
    <w:rsid w:val="42CE62DF"/>
    <w:rsid w:val="4546129F"/>
    <w:rsid w:val="479B2F3D"/>
    <w:rsid w:val="4B7979DA"/>
    <w:rsid w:val="4D8C0A93"/>
    <w:rsid w:val="50723437"/>
    <w:rsid w:val="544A19D6"/>
    <w:rsid w:val="571E758C"/>
    <w:rsid w:val="59014521"/>
    <w:rsid w:val="590E47E5"/>
    <w:rsid w:val="5AFE3D50"/>
    <w:rsid w:val="5C1D58CA"/>
    <w:rsid w:val="5C591976"/>
    <w:rsid w:val="5CD74D63"/>
    <w:rsid w:val="5D6E6B5D"/>
    <w:rsid w:val="5DB0602E"/>
    <w:rsid w:val="5DF83969"/>
    <w:rsid w:val="620B74BD"/>
    <w:rsid w:val="65342B36"/>
    <w:rsid w:val="663F75E1"/>
    <w:rsid w:val="66ED2272"/>
    <w:rsid w:val="6B807E66"/>
    <w:rsid w:val="71BF3FB7"/>
    <w:rsid w:val="736B27FA"/>
    <w:rsid w:val="75DD3D26"/>
    <w:rsid w:val="768E4590"/>
    <w:rsid w:val="78A64BCF"/>
    <w:rsid w:val="79432176"/>
    <w:rsid w:val="7AFD2D64"/>
    <w:rsid w:val="7D1975AF"/>
    <w:rsid w:val="7D7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2020-01-03T05:44:00Z</dcterms:created>
  <dc:creator>嵇玲</dc:creator>
  <cp:lastModifiedBy>王涛</cp:lastModifiedBy>
  <dcterms:modified xsi:type="dcterms:W3CDTF">2020-04-01T07:16:07Z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