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1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3147"/>
        <w:gridCol w:w="1939"/>
        <w:gridCol w:w="2247"/>
        <w:gridCol w:w="1170"/>
      </w:tblGrid>
      <w:tr w14:paraId="424E1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B7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振中路跨运河通道项目（童子河西路至玉龙南路）交安障碍物统计</w:t>
            </w:r>
          </w:p>
        </w:tc>
      </w:tr>
      <w:tr w14:paraId="18816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0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84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障碍物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A3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2C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桩号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D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7565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1C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4242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人行道信号灯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F524D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99E1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MK0+000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～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MK0+020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2200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0880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9FF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F0856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十字路口红绿灯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328F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A548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MK0+020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E2D99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8347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EA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2F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交警值班亭及相对应电箱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423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7CD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MK0+000～MK0+020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C5641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7C27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BE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F9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人行道提示牌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EF70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C5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MK0+000～MK0+020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6D424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60E2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F9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A53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路口告示牌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459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358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MK0+120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9B0C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A0C0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09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B58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监控探头杆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326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521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MK0+060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B26E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D7FF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B6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4A0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人行道信号灯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2859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CED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K2+260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2DFB4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91A0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49C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61F5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交通警示牌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F27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4E2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K2+260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C0371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835B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11D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CB79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监控探头杆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762BF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9DDD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K2+220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64CBA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093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D9AF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99C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路口指示牌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815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E0E15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K2+180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0232E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9CF1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14AD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8F5B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施工告示牌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FF3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7C73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K2+080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652E5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EC1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84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B8B9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交通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探头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F4C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9DC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Lk0+030、LKO+090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30142">
            <w:pPr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3"/>
                <w:szCs w:val="13"/>
                <w:lang w:val="en-US" w:eastAsia="zh-CN" w:bidi="ar-SA"/>
              </w:rPr>
              <w:t>LKO+090处监控交警要求移位</w:t>
            </w:r>
          </w:p>
        </w:tc>
      </w:tr>
      <w:tr w14:paraId="45F87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2B1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55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道路指示牌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F622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DE9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Lk0+050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52806">
            <w:pP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73DA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55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2ED8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交通警示牌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6E6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B4F2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K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+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71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BC73">
            <w:pP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CF8B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58CF6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5B3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十字路口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红绿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灯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361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9BDF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K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+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24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C8DCF">
            <w:pP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40F1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F5C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CB7E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交通探头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59B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1座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3256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  <w:t>MK0+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140以东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96C29">
            <w:pPr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3"/>
                <w:szCs w:val="13"/>
                <w:lang w:val="en-US" w:eastAsia="zh-CN" w:bidi="ar-SA"/>
              </w:rPr>
              <w:t>交警要求移位</w:t>
            </w:r>
          </w:p>
        </w:tc>
      </w:tr>
    </w:tbl>
    <w:p w14:paraId="53E45BDD">
      <w:pPr>
        <w:rPr>
          <w:rFonts w:hint="eastAsia"/>
          <w:sz w:val="28"/>
          <w:szCs w:val="28"/>
          <w:lang w:val="en-US" w:eastAsia="zh-CN"/>
        </w:rPr>
      </w:pPr>
    </w:p>
    <w:tbl>
      <w:tblPr>
        <w:tblStyle w:val="6"/>
        <w:tblW w:w="856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2700"/>
        <w:gridCol w:w="1676"/>
        <w:gridCol w:w="1950"/>
        <w:gridCol w:w="1259"/>
      </w:tblGrid>
      <w:tr w14:paraId="65E8E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374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凌家塘临时开口及主桥位置交安障碍物统计</w:t>
            </w:r>
          </w:p>
        </w:tc>
      </w:tr>
      <w:tr w14:paraId="039C0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1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C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障碍物名称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7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0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D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2804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84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C4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护栏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F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60米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6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水产区交叉口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EC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3B9DB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4EE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0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中分带、侧分带、绿化带色块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4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970㎡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A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水产区交叉口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F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58E2C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5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2C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监控杆及监控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B6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5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水产区交叉口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72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2B580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A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9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中分带、侧分带、绿化带色块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9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1520㎡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6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桥面下方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8BF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2A357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CA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4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交通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监控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5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65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桥面下方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ABF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2B30B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99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5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电线杆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5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67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桥面下方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423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3B16F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7D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27B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红绿灯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及人行灯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B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F9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桥面下方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A29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7DD53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D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FF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交通变电箱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BC9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41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桥面下方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27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5699A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6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FC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中分带、侧分带、绿化带色块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8D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871.8㎡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E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物流中心交叉口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7CC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0A02C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A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77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电线杆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E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B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物流中心交叉口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1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08876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09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D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护栏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48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13.7米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1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物流中心交叉口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33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154F3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71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88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交通变电箱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E1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34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物流中心交叉口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A38B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787F8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0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B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监控杆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E5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77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物流中心交叉口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420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</w:tbl>
    <w:p w14:paraId="47A03144">
      <w:pPr>
        <w:rPr>
          <w:rFonts w:hint="eastAsia"/>
          <w:sz w:val="28"/>
          <w:szCs w:val="28"/>
          <w:lang w:val="en-US" w:eastAsia="zh-CN"/>
        </w:rPr>
      </w:pPr>
    </w:p>
    <w:p w14:paraId="643ACEA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振中路跨运河通道项目（江宜高速至312国道段）交安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障碍物统计</w:t>
      </w:r>
    </w:p>
    <w:tbl>
      <w:tblPr>
        <w:tblStyle w:val="6"/>
        <w:tblW w:w="831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2731"/>
        <w:gridCol w:w="1669"/>
        <w:gridCol w:w="1933"/>
        <w:gridCol w:w="1027"/>
      </w:tblGrid>
      <w:tr w14:paraId="2D148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152C6">
            <w:pPr>
              <w:widowControl/>
              <w:ind w:left="-420" w:leftChars="-200" w:firstLine="490" w:firstLineChars="175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26E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障碍物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231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1E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桩号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F00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14:paraId="6AD32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F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交通指示牌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34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1个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1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K0+500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3A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875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5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0A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交通探头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1个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31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K0+520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6C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96D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4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6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交通探头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79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1座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K0+040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4D72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2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0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交通探头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F3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1座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C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K0+090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7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1DF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E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2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治安探头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96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3座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59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KO+000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KO+640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1211FBFA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F0B3B"/>
    <w:rsid w:val="09772BD9"/>
    <w:rsid w:val="0CB12D68"/>
    <w:rsid w:val="0D556D8D"/>
    <w:rsid w:val="0EB61AAE"/>
    <w:rsid w:val="0F5861FA"/>
    <w:rsid w:val="11881208"/>
    <w:rsid w:val="126006AE"/>
    <w:rsid w:val="14681A9C"/>
    <w:rsid w:val="195B1BCF"/>
    <w:rsid w:val="1EAC6A29"/>
    <w:rsid w:val="2130749E"/>
    <w:rsid w:val="21F52495"/>
    <w:rsid w:val="244E33CA"/>
    <w:rsid w:val="2DF81343"/>
    <w:rsid w:val="2E112405"/>
    <w:rsid w:val="2EE44701"/>
    <w:rsid w:val="33891E87"/>
    <w:rsid w:val="34DF500B"/>
    <w:rsid w:val="36B64491"/>
    <w:rsid w:val="37742269"/>
    <w:rsid w:val="378F4012"/>
    <w:rsid w:val="37F5325E"/>
    <w:rsid w:val="3A5F2997"/>
    <w:rsid w:val="3B81506E"/>
    <w:rsid w:val="3BAD3B0C"/>
    <w:rsid w:val="3C4A1903"/>
    <w:rsid w:val="3C504A40"/>
    <w:rsid w:val="45F71884"/>
    <w:rsid w:val="46A71227"/>
    <w:rsid w:val="49F4305F"/>
    <w:rsid w:val="4B591FF2"/>
    <w:rsid w:val="50B60EBE"/>
    <w:rsid w:val="540D73CA"/>
    <w:rsid w:val="564B20A8"/>
    <w:rsid w:val="59F900F6"/>
    <w:rsid w:val="5CB441CB"/>
    <w:rsid w:val="5DC455AB"/>
    <w:rsid w:val="606F4BE5"/>
    <w:rsid w:val="61B9080E"/>
    <w:rsid w:val="679413D5"/>
    <w:rsid w:val="6AF2475C"/>
    <w:rsid w:val="6B621F16"/>
    <w:rsid w:val="723E4F8C"/>
    <w:rsid w:val="730F630A"/>
    <w:rsid w:val="773721C1"/>
    <w:rsid w:val="7B102F1F"/>
    <w:rsid w:val="7BBF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eastAsia="宋体"/>
      <w:b/>
      <w:kern w:val="44"/>
      <w:sz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宋体"/>
      <w:b/>
      <w:sz w:val="28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530</Words>
  <Characters>705</Characters>
  <Paragraphs>149</Paragraphs>
  <TotalTime>1</TotalTime>
  <ScaleCrop>false</ScaleCrop>
  <LinksUpToDate>false</LinksUpToDate>
  <CharactersWithSpaces>705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2023-02-07T03:25:00Z</dcterms:created>
  <dc:creator>Caesar</dc:creator>
  <cp:lastModifiedBy>cc</cp:lastModifiedBy>
  <dcterms:modified xsi:type="dcterms:W3CDTF">2025-03-18T13:54:26Z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271E88CF70104D35B40E5A2099FDD68D_13</vt:lpwstr>
  </property>
  <property fmtid="{D5CDD505-2E9C-101B-9397-08002B2CF9AE}" pid="4" name="KSOTemplateDocerSaveRecord">
    <vt:lpwstr>eyJoZGlkIjoiYjIzM2ViOTQ1MGJjMTY2ZmEwZWM2Y2I2NjMxYWNjNTkiLCJ1c2VySWQiOiI3NTc0NzQ2NzYifQ==</vt:lpwstr>
  </property>
</Properties>
</file>