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82" w:firstLineChars="150"/>
        <w:jc w:val="center"/>
        <w:rPr>
          <w:rFonts w:hint="default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附件二：零星工程投标报名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表</w:t>
      </w: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53"/>
        <w:gridCol w:w="58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招标单位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常州市新北区百草园小学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百草园小学教学楼卫生间及一楼地面改造工程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常州市新北区龙锦路1251号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5000" w:type="pct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投标单位报名情况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投标单位（盖章）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资质等级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法定代表人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（签字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盖章）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投标注册建造师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授权委托人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授权委托人联系电话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投标报名时间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投标人邮箱地址</w:t>
            </w:r>
          </w:p>
        </w:tc>
        <w:tc>
          <w:tcPr>
            <w:tcW w:w="3524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475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备  注</w:t>
            </w:r>
          </w:p>
        </w:tc>
        <w:tc>
          <w:tcPr>
            <w:tcW w:w="3524" w:type="pct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1.投标报名人应如实填写；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2.所有资料、证书原件和复印件应该相符；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80" w:lineRule="auto"/>
              <w:textAlignment w:val="auto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4"/>
                <w:szCs w:val="24"/>
              </w:rPr>
              <w:t>3.投标报名结束后，招标人应进行汇总，并送单位领导小组备案。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91CB2"/>
    <w:rsid w:val="1079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2021-06-24T09:40:00Z</dcterms:created>
  <dc:creator>嵇玲</dc:creator>
  <cp:lastModifiedBy>嵇玲</cp:lastModifiedBy>
  <dcterms:modified xsi:type="dcterms:W3CDTF">2021-06-24T09:40:17Z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