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33" w:rsidRDefault="002B1A33" w:rsidP="002B1A33">
      <w:pPr>
        <w:snapToGrid w:val="0"/>
        <w:spacing w:line="360" w:lineRule="auto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附件二：</w:t>
      </w:r>
    </w:p>
    <w:p w:rsidR="002B1A33" w:rsidRDefault="002B1A33" w:rsidP="002B1A33">
      <w:pPr>
        <w:snapToGrid w:val="0"/>
        <w:spacing w:line="360" w:lineRule="auto"/>
        <w:jc w:val="center"/>
        <w:rPr>
          <w:rFonts w:ascii="宋体" w:hAnsi="宋体" w:cs="宋体"/>
          <w:b/>
          <w:bCs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kern w:val="0"/>
          <w:sz w:val="28"/>
          <w:szCs w:val="28"/>
        </w:rPr>
        <w:t>开 标 承 诺 书</w:t>
      </w: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1A33" w:rsidRDefault="002B1A33" w:rsidP="002B1A33">
      <w:pPr>
        <w:pStyle w:val="1"/>
        <w:spacing w:line="360" w:lineRule="exact"/>
        <w:rPr>
          <w:rFonts w:asciiTheme="minorEastAsia" w:eastAsiaTheme="minorEastAsia" w:hAnsiTheme="minorEastAsia" w:cs="宋体"/>
          <w:sz w:val="21"/>
          <w:szCs w:val="21"/>
        </w:rPr>
      </w:pPr>
      <w:r>
        <w:rPr>
          <w:rFonts w:asciiTheme="minorEastAsia" w:eastAsiaTheme="minorEastAsia" w:hAnsiTheme="minorEastAsia" w:cs="宋体" w:hint="eastAsia"/>
          <w:sz w:val="21"/>
          <w:szCs w:val="21"/>
        </w:rPr>
        <w:t>致</w:t>
      </w:r>
      <w:r>
        <w:rPr>
          <w:rFonts w:asciiTheme="minorEastAsia" w:eastAsiaTheme="minorEastAsia" w:hAnsiTheme="minorEastAsia" w:cs="宋体"/>
          <w:sz w:val="21"/>
          <w:szCs w:val="21"/>
        </w:rPr>
        <w:t>：</w:t>
      </w:r>
      <w:r>
        <w:rPr>
          <w:rFonts w:asciiTheme="minorEastAsia" w:eastAsiaTheme="minorEastAsia" w:hAnsiTheme="minorEastAsia" w:cs="宋体" w:hint="eastAsia"/>
          <w:sz w:val="21"/>
          <w:szCs w:val="21"/>
        </w:rPr>
        <w:t>常州创源建设发展有限公司、中绿建欣达建设工程有限公司、江苏尚阳工程管理有限公司：</w:t>
      </w: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我公司为了支持</w:t>
      </w:r>
      <w:r>
        <w:rPr>
          <w:rFonts w:ascii="宋体" w:hAnsi="宋体" w:hint="eastAsia"/>
          <w:szCs w:val="21"/>
          <w:u w:val="single"/>
        </w:rPr>
        <w:t xml:space="preserve"> 常州钟楼新城创业服务中心（二期)智能化分包工程（项目编号：SYZB-SG-2022030） </w:t>
      </w:r>
      <w:r>
        <w:rPr>
          <w:rFonts w:ascii="宋体" w:hAnsi="宋体" w:hint="eastAsia"/>
          <w:szCs w:val="21"/>
        </w:rPr>
        <w:t>，由于本项目时间紧张，同意该项目在</w:t>
      </w:r>
      <w:r>
        <w:rPr>
          <w:rFonts w:asciiTheme="minorEastAsia" w:eastAsiaTheme="minorEastAsia" w:hAnsiTheme="minorEastAsia" w:cs="宋体" w:hint="eastAsia"/>
          <w:b/>
          <w:bCs/>
          <w:szCs w:val="21"/>
        </w:rPr>
        <w:t>2022年4月18日15点00分（北京时间）</w:t>
      </w:r>
      <w:r>
        <w:rPr>
          <w:rFonts w:ascii="宋体" w:hAnsi="宋体" w:hint="eastAsia"/>
          <w:szCs w:val="21"/>
        </w:rPr>
        <w:t>开标，开标地点：常州市新北区典雅商业广场3号楼四层14号。</w:t>
      </w: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特此承诺。</w:t>
      </w: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投标单位（盖章）：</w:t>
      </w: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法人代表人或委托代理人（签字或盖章）：</w:t>
      </w:r>
    </w:p>
    <w:p w:rsidR="002B1A33" w:rsidRDefault="002B1A33" w:rsidP="002B1A33">
      <w:pPr>
        <w:spacing w:line="360" w:lineRule="exact"/>
        <w:ind w:firstLineChars="200" w:firstLine="420"/>
        <w:outlineLvl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时间：  年 月 日</w:t>
      </w:r>
    </w:p>
    <w:p w:rsidR="002B1A33" w:rsidRDefault="002B1A33" w:rsidP="002B1A33">
      <w:pPr>
        <w:pStyle w:val="a0"/>
        <w:ind w:left="0"/>
        <w:rPr>
          <w:rFonts w:hint="eastAsia"/>
        </w:rPr>
      </w:pPr>
    </w:p>
    <w:p w:rsidR="002B1A33" w:rsidRPr="002B1A33" w:rsidRDefault="002B1A33" w:rsidP="002B1A33">
      <w:pPr>
        <w:sectPr w:rsidR="002B1A33" w:rsidRPr="002B1A3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2B1A33" w:rsidRPr="002B1A33" w:rsidRDefault="002B1A33" w:rsidP="002B1A33"/>
    <w:sectPr w:rsidR="002B1A33" w:rsidRPr="002B1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A33"/>
    <w:rsid w:val="002B1A33"/>
    <w:rsid w:val="00FB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B1A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2B1A33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2B1A33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2B1A33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B1A33"/>
    <w:pPr>
      <w:ind w:leftChars="600" w:left="12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B1A3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"/>
    <w:link w:val="Char"/>
    <w:qFormat/>
    <w:rsid w:val="002B1A33"/>
    <w:pPr>
      <w:ind w:left="558"/>
    </w:pPr>
    <w:rPr>
      <w:szCs w:val="21"/>
    </w:rPr>
  </w:style>
  <w:style w:type="character" w:customStyle="1" w:styleId="Char">
    <w:name w:val="正文文本 Char"/>
    <w:basedOn w:val="a1"/>
    <w:link w:val="a0"/>
    <w:rsid w:val="002B1A33"/>
    <w:rPr>
      <w:rFonts w:ascii="Times New Roman" w:eastAsia="宋体" w:hAnsi="Times New Roman" w:cs="Times New Roman"/>
      <w:szCs w:val="21"/>
    </w:rPr>
  </w:style>
  <w:style w:type="paragraph" w:customStyle="1" w:styleId="1">
    <w:name w:val="纯文本1"/>
    <w:next w:val="4"/>
    <w:qFormat/>
    <w:rsid w:val="002B1A33"/>
    <w:pPr>
      <w:widowControl w:val="0"/>
      <w:adjustRightInd w:val="0"/>
      <w:jc w:val="both"/>
      <w:textAlignment w:val="baseline"/>
    </w:pPr>
    <w:rPr>
      <w:rFonts w:ascii="宋体" w:eastAsia="宋体" w:hAnsi="宋体" w:cs="Times New Roman"/>
      <w:sz w:val="26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2B1A33"/>
    <w:pPr>
      <w:ind w:leftChars="600" w:left="1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1</cp:revision>
  <dcterms:created xsi:type="dcterms:W3CDTF">2022-04-08T09:04:00Z</dcterms:created>
  <dcterms:modified xsi:type="dcterms:W3CDTF">2022-04-08T09:07:00Z</dcterms:modified>
</cp:coreProperties>
</file>